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62" w:rsidRPr="001828A0" w:rsidRDefault="00AA4F62" w:rsidP="001828A0">
      <w:pPr>
        <w:tabs>
          <w:tab w:val="left" w:pos="4215"/>
        </w:tabs>
        <w:jc w:val="center"/>
        <w:rPr>
          <w:b/>
          <w:sz w:val="28"/>
          <w:szCs w:val="28"/>
        </w:rPr>
      </w:pPr>
      <w:r w:rsidRPr="001828A0">
        <w:rPr>
          <w:b/>
          <w:sz w:val="28"/>
          <w:szCs w:val="28"/>
        </w:rPr>
        <w:t>АВТОРСЬКА ПРОГРАМА З ДИСЦИПЛІНИ</w:t>
      </w:r>
    </w:p>
    <w:p w:rsidR="00AA4F62" w:rsidRPr="001828A0" w:rsidRDefault="00AA4F62" w:rsidP="001828A0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1828A0">
        <w:rPr>
          <w:b/>
          <w:sz w:val="28"/>
          <w:szCs w:val="28"/>
          <w:lang w:val="uk-UA"/>
        </w:rPr>
        <w:t>ОПТИМІЗАЦІЙНІ МЕТОДИ І МОДЕЛІ</w:t>
      </w:r>
      <w:r>
        <w:rPr>
          <w:b/>
          <w:sz w:val="28"/>
          <w:szCs w:val="28"/>
          <w:lang w:val="uk-UA"/>
        </w:rPr>
        <w:t>»</w:t>
      </w:r>
    </w:p>
    <w:p w:rsidR="00AA4F62" w:rsidRDefault="00AA4F62" w:rsidP="00300AB1">
      <w:pPr>
        <w:tabs>
          <w:tab w:val="left" w:pos="4215"/>
        </w:tabs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(спеціальність 051 «Економіка»)</w:t>
      </w:r>
    </w:p>
    <w:p w:rsidR="00AA4F62" w:rsidRDefault="00AA4F62" w:rsidP="00300AB1">
      <w:pPr>
        <w:tabs>
          <w:tab w:val="left" w:pos="4215"/>
        </w:tabs>
        <w:jc w:val="center"/>
        <w:rPr>
          <w:sz w:val="28"/>
          <w:szCs w:val="20"/>
          <w:lang w:val="uk-UA"/>
        </w:rPr>
      </w:pPr>
    </w:p>
    <w:p w:rsidR="00AA4F62" w:rsidRDefault="00AA4F62" w:rsidP="00300AB1">
      <w:pPr>
        <w:suppressAutoHyphens/>
        <w:ind w:firstLine="567"/>
        <w:jc w:val="center"/>
        <w:rPr>
          <w:b/>
          <w:sz w:val="28"/>
          <w:szCs w:val="28"/>
          <w:lang w:val="uk-UA"/>
        </w:rPr>
      </w:pPr>
    </w:p>
    <w:p w:rsidR="00AA4F62" w:rsidRDefault="00AA4F62" w:rsidP="00300AB1">
      <w:pPr>
        <w:tabs>
          <w:tab w:val="left" w:pos="4215"/>
        </w:tabs>
        <w:jc w:val="right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Програма розроблена</w:t>
      </w:r>
    </w:p>
    <w:p w:rsidR="00AA4F62" w:rsidRDefault="00AA4F62" w:rsidP="00300AB1">
      <w:pPr>
        <w:tabs>
          <w:tab w:val="left" w:pos="4215"/>
        </w:tabs>
        <w:jc w:val="right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Чмут Анною Володимирівною, </w:t>
      </w:r>
    </w:p>
    <w:p w:rsidR="00AA4F62" w:rsidRDefault="00AA4F62" w:rsidP="00300AB1">
      <w:pPr>
        <w:tabs>
          <w:tab w:val="left" w:pos="4215"/>
        </w:tabs>
        <w:jc w:val="right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кандидатом економічних наук,</w:t>
      </w:r>
    </w:p>
    <w:p w:rsidR="00AA4F62" w:rsidRDefault="00AA4F62" w:rsidP="00300AB1">
      <w:pPr>
        <w:tabs>
          <w:tab w:val="left" w:pos="4215"/>
        </w:tabs>
        <w:jc w:val="right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старшим викладачем кафедри економіки </w:t>
      </w:r>
    </w:p>
    <w:p w:rsidR="00AA4F62" w:rsidRDefault="00AA4F62" w:rsidP="00300AB1">
      <w:pPr>
        <w:tabs>
          <w:tab w:val="left" w:pos="4215"/>
        </w:tabs>
        <w:jc w:val="right"/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та міжнародних економічних відносин</w:t>
      </w:r>
    </w:p>
    <w:p w:rsidR="00AA4F62" w:rsidRPr="00300AB1" w:rsidRDefault="00AA4F62" w:rsidP="00300AB1">
      <w:pPr>
        <w:suppressAutoHyphens/>
        <w:ind w:firstLine="567"/>
        <w:jc w:val="center"/>
        <w:rPr>
          <w:b/>
          <w:sz w:val="28"/>
          <w:szCs w:val="28"/>
          <w:lang w:val="uk-UA"/>
        </w:rPr>
      </w:pPr>
    </w:p>
    <w:p w:rsidR="00AA4F62" w:rsidRPr="00300AB1" w:rsidRDefault="00AA4F62" w:rsidP="00EF2363">
      <w:pPr>
        <w:suppressAutoHyphens/>
        <w:ind w:firstLine="567"/>
        <w:jc w:val="both"/>
        <w:rPr>
          <w:lang w:val="uk-UA"/>
        </w:rPr>
      </w:pPr>
      <w:r w:rsidRPr="00300AB1">
        <w:rPr>
          <w:lang w:val="uk-UA"/>
        </w:rPr>
        <w:t>Програма вивчення нормативної навчальної дисципліни «Оптимізаційні методи і моделі» складена відповідно до освітньо-професійної програми підготовки бакалавра спеціальностей: 051 «Економіка».</w:t>
      </w:r>
    </w:p>
    <w:p w:rsidR="00AA4F62" w:rsidRPr="00300AB1" w:rsidRDefault="00AA4F62" w:rsidP="00EF2363">
      <w:pPr>
        <w:ind w:firstLine="567"/>
        <w:jc w:val="both"/>
        <w:rPr>
          <w:lang w:val="uk-UA"/>
        </w:rPr>
      </w:pPr>
      <w:r w:rsidRPr="00300AB1">
        <w:rPr>
          <w:b/>
          <w:lang w:val="uk-UA"/>
        </w:rPr>
        <w:t>Предмет дисципліни</w:t>
      </w:r>
      <w:r w:rsidRPr="00300AB1">
        <w:rPr>
          <w:lang w:val="uk-UA"/>
        </w:rPr>
        <w:t xml:space="preserve">: вивчення  навчальної  дисципліни є  методологія та інструментарій побудови і розв’язування детермінованих оптимізаційних задач. </w:t>
      </w:r>
    </w:p>
    <w:p w:rsidR="00AA4F62" w:rsidRPr="00300AB1" w:rsidRDefault="00AA4F62" w:rsidP="00EF2363">
      <w:pPr>
        <w:ind w:firstLine="567"/>
        <w:jc w:val="both"/>
        <w:rPr>
          <w:lang w:val="uk-UA"/>
        </w:rPr>
      </w:pPr>
      <w:r w:rsidRPr="00300AB1">
        <w:rPr>
          <w:b/>
          <w:bCs/>
          <w:lang w:val="uk-UA"/>
        </w:rPr>
        <w:t>Міждисциплінарні зв’язки</w:t>
      </w:r>
      <w:r w:rsidRPr="00300AB1">
        <w:rPr>
          <w:lang w:val="uk-UA"/>
        </w:rPr>
        <w:t>: теоретичною і методологічною базою вивчення дисципліни «Оптимізаційні методи і моделі» є «Вища математика», «Теорія імовірності і математична статистика».</w:t>
      </w:r>
    </w:p>
    <w:p w:rsidR="00AA4F62" w:rsidRPr="00300AB1" w:rsidRDefault="00AA4F62" w:rsidP="00EF2363">
      <w:pPr>
        <w:ind w:firstLine="567"/>
        <w:jc w:val="both"/>
        <w:rPr>
          <w:lang w:val="uk-UA"/>
        </w:rPr>
      </w:pPr>
      <w:r w:rsidRPr="00300AB1">
        <w:rPr>
          <w:lang w:val="uk-UA"/>
        </w:rPr>
        <w:t>Програма навчальної дисципліни складається з таких змістових модулів:</w:t>
      </w:r>
    </w:p>
    <w:p w:rsidR="00AA4F62" w:rsidRPr="00300AB1" w:rsidRDefault="00AA4F62" w:rsidP="00EF2363">
      <w:pPr>
        <w:ind w:firstLine="567"/>
        <w:jc w:val="both"/>
        <w:rPr>
          <w:lang w:val="uk-UA"/>
        </w:rPr>
      </w:pPr>
      <w:r w:rsidRPr="00300AB1">
        <w:rPr>
          <w:lang w:val="uk-UA"/>
        </w:rPr>
        <w:t>1. Загальні основи економіко-математичного моделювання.</w:t>
      </w:r>
    </w:p>
    <w:p w:rsidR="00AA4F62" w:rsidRDefault="00AA4F62" w:rsidP="00EF2363">
      <w:pPr>
        <w:spacing w:line="360" w:lineRule="auto"/>
        <w:ind w:firstLine="567"/>
        <w:jc w:val="both"/>
        <w:rPr>
          <w:lang w:val="uk-UA"/>
        </w:rPr>
      </w:pPr>
      <w:r w:rsidRPr="00300AB1">
        <w:rPr>
          <w:lang w:val="uk-UA"/>
        </w:rPr>
        <w:t>2. Задачі нелінійного і стохастичного програмування.</w:t>
      </w:r>
    </w:p>
    <w:p w:rsidR="00AA4F62" w:rsidRPr="00300AB1" w:rsidRDefault="00AA4F62" w:rsidP="00EF2363">
      <w:pPr>
        <w:spacing w:line="360" w:lineRule="auto"/>
        <w:ind w:firstLine="567"/>
        <w:jc w:val="both"/>
        <w:rPr>
          <w:b/>
          <w:bCs/>
          <w:lang w:val="uk-UA"/>
        </w:rPr>
      </w:pPr>
    </w:p>
    <w:p w:rsidR="00AA4F62" w:rsidRPr="00300AB1" w:rsidRDefault="00AA4F62" w:rsidP="00441524">
      <w:pPr>
        <w:pStyle w:val="1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lang w:val="uk-UA" w:eastAsia="ru-RU"/>
        </w:rPr>
      </w:pPr>
      <w:r w:rsidRPr="00300AB1">
        <w:rPr>
          <w:b/>
          <w:bCs/>
          <w:sz w:val="24"/>
          <w:szCs w:val="24"/>
          <w:lang w:val="uk-UA" w:eastAsia="ru-RU"/>
        </w:rPr>
        <w:t xml:space="preserve">Мета і звання навчальної дисципліни                                                                                                                                               </w:t>
      </w:r>
    </w:p>
    <w:p w:rsidR="00AA4F62" w:rsidRPr="00300AB1" w:rsidRDefault="00AA4F62" w:rsidP="00EF2363">
      <w:pPr>
        <w:ind w:firstLine="709"/>
        <w:jc w:val="both"/>
        <w:rPr>
          <w:lang w:val="uk-UA"/>
        </w:rPr>
      </w:pPr>
      <w:r w:rsidRPr="00300AB1">
        <w:rPr>
          <w:b/>
          <w:bCs/>
          <w:lang w:val="uk-UA"/>
        </w:rPr>
        <w:t>1.1. Мета</w:t>
      </w:r>
      <w:r w:rsidRPr="00300AB1">
        <w:rPr>
          <w:lang w:val="uk-UA"/>
        </w:rPr>
        <w:t xml:space="preserve">: формування системи знань з методології та інструментарію побудови і використання різних типів економіко-математичних моделей.  </w:t>
      </w:r>
    </w:p>
    <w:p w:rsidR="00AA4F62" w:rsidRPr="00300AB1" w:rsidRDefault="00AA4F62" w:rsidP="00441524">
      <w:pPr>
        <w:pStyle w:val="1"/>
        <w:spacing w:line="240" w:lineRule="auto"/>
        <w:ind w:left="709" w:firstLine="0"/>
        <w:rPr>
          <w:bCs/>
          <w:sz w:val="24"/>
          <w:szCs w:val="24"/>
          <w:lang w:val="uk-UA"/>
        </w:rPr>
      </w:pPr>
      <w:r w:rsidRPr="00300AB1">
        <w:rPr>
          <w:b/>
          <w:bCs/>
          <w:sz w:val="24"/>
          <w:szCs w:val="24"/>
          <w:lang w:val="uk-UA"/>
        </w:rPr>
        <w:t xml:space="preserve">1.2. </w:t>
      </w:r>
      <w:r w:rsidRPr="00300AB1">
        <w:rPr>
          <w:bCs/>
          <w:sz w:val="24"/>
          <w:szCs w:val="24"/>
          <w:lang w:val="uk-UA"/>
        </w:rPr>
        <w:t xml:space="preserve">Основними </w:t>
      </w:r>
      <w:r w:rsidRPr="00300AB1">
        <w:rPr>
          <w:b/>
          <w:bCs/>
          <w:sz w:val="24"/>
          <w:szCs w:val="24"/>
          <w:lang w:val="uk-UA"/>
        </w:rPr>
        <w:t>завданнями</w:t>
      </w:r>
      <w:r w:rsidRPr="00300AB1">
        <w:rPr>
          <w:bCs/>
          <w:sz w:val="24"/>
          <w:szCs w:val="24"/>
          <w:lang w:val="uk-UA"/>
        </w:rPr>
        <w:t xml:space="preserve"> вивчення дисципліни «Оптимізаційні методи і моделі» є:</w:t>
      </w:r>
    </w:p>
    <w:p w:rsidR="00AA4F62" w:rsidRPr="00300AB1" w:rsidRDefault="00AA4F62" w:rsidP="00E66F2F">
      <w:pPr>
        <w:numPr>
          <w:ilvl w:val="0"/>
          <w:numId w:val="5"/>
        </w:numPr>
        <w:jc w:val="both"/>
        <w:rPr>
          <w:bCs/>
          <w:lang w:val="uk-UA"/>
        </w:rPr>
      </w:pPr>
      <w:r w:rsidRPr="00300AB1">
        <w:rPr>
          <w:b/>
          <w:bCs/>
          <w:lang w:val="uk-UA"/>
        </w:rPr>
        <w:t xml:space="preserve">теоретичні – </w:t>
      </w:r>
      <w:r w:rsidRPr="00300AB1">
        <w:rPr>
          <w:bCs/>
          <w:lang w:val="uk-UA"/>
        </w:rPr>
        <w:t>формування</w:t>
      </w:r>
      <w:r w:rsidRPr="00300AB1">
        <w:rPr>
          <w:b/>
          <w:bCs/>
          <w:lang w:val="uk-UA"/>
        </w:rPr>
        <w:t xml:space="preserve"> </w:t>
      </w:r>
      <w:r w:rsidRPr="00300AB1">
        <w:rPr>
          <w:bCs/>
          <w:lang w:val="uk-UA"/>
        </w:rPr>
        <w:t xml:space="preserve"> знань з основ економіко-математичного моделювання та</w:t>
      </w:r>
      <w:bookmarkStart w:id="0" w:name="_GoBack"/>
      <w:bookmarkEnd w:id="0"/>
      <w:r w:rsidRPr="00300AB1">
        <w:rPr>
          <w:bCs/>
          <w:lang w:val="uk-UA"/>
        </w:rPr>
        <w:t xml:space="preserve"> ключових моментів у розробці методів математичного програмування. </w:t>
      </w:r>
    </w:p>
    <w:p w:rsidR="00AA4F62" w:rsidRPr="00300AB1" w:rsidRDefault="00AA4F62" w:rsidP="00460010">
      <w:pPr>
        <w:numPr>
          <w:ilvl w:val="0"/>
          <w:numId w:val="5"/>
        </w:numPr>
        <w:jc w:val="both"/>
        <w:rPr>
          <w:bCs/>
          <w:lang w:val="uk-UA"/>
        </w:rPr>
      </w:pPr>
      <w:r w:rsidRPr="00300AB1">
        <w:rPr>
          <w:b/>
          <w:bCs/>
          <w:lang w:val="uk-UA"/>
        </w:rPr>
        <w:t>практичні</w:t>
      </w:r>
      <w:r w:rsidRPr="00300AB1">
        <w:rPr>
          <w:lang w:val="uk-UA"/>
        </w:rPr>
        <w:t xml:space="preserve"> – </w:t>
      </w:r>
      <w:r w:rsidRPr="00300AB1">
        <w:rPr>
          <w:bCs/>
          <w:lang w:val="uk-UA"/>
        </w:rPr>
        <w:t>навчити правильно організовувати всі етапи роботи при керуванні економічними системами. Використовувати набуті теоретичні знання та практичні навички при побудові та реалізації основних економіко-математичних моделей.</w:t>
      </w:r>
    </w:p>
    <w:p w:rsidR="00AA4F62" w:rsidRPr="00300AB1" w:rsidRDefault="00AA4F62" w:rsidP="00441524">
      <w:pPr>
        <w:ind w:firstLine="510"/>
        <w:jc w:val="both"/>
        <w:rPr>
          <w:lang w:val="uk-UA"/>
        </w:rPr>
      </w:pPr>
      <w:r w:rsidRPr="00300AB1">
        <w:rPr>
          <w:lang w:val="uk-UA"/>
        </w:rPr>
        <w:t>.</w:t>
      </w:r>
    </w:p>
    <w:p w:rsidR="00AA4F62" w:rsidRPr="00300AB1" w:rsidRDefault="00AA4F62" w:rsidP="0062004F">
      <w:pPr>
        <w:pStyle w:val="1"/>
        <w:numPr>
          <w:ilvl w:val="1"/>
          <w:numId w:val="2"/>
        </w:numPr>
        <w:spacing w:line="240" w:lineRule="auto"/>
        <w:jc w:val="left"/>
        <w:rPr>
          <w:sz w:val="24"/>
          <w:szCs w:val="24"/>
          <w:lang w:val="uk-UA" w:eastAsia="ru-RU"/>
        </w:rPr>
      </w:pPr>
      <w:r w:rsidRPr="00300AB1">
        <w:rPr>
          <w:sz w:val="24"/>
          <w:szCs w:val="24"/>
          <w:lang w:val="uk-UA" w:eastAsia="ru-RU"/>
        </w:rPr>
        <w:t xml:space="preserve"> Очікувані </w:t>
      </w:r>
      <w:r w:rsidRPr="00300AB1">
        <w:rPr>
          <w:b/>
          <w:sz w:val="24"/>
          <w:szCs w:val="24"/>
          <w:lang w:val="uk-UA" w:eastAsia="ru-RU"/>
        </w:rPr>
        <w:t>результати</w:t>
      </w:r>
      <w:r w:rsidRPr="00300AB1">
        <w:rPr>
          <w:sz w:val="24"/>
          <w:szCs w:val="24"/>
          <w:lang w:val="uk-UA" w:eastAsia="ru-RU"/>
        </w:rPr>
        <w:t xml:space="preserve"> навчання</w:t>
      </w:r>
      <w:r>
        <w:rPr>
          <w:sz w:val="24"/>
          <w:szCs w:val="24"/>
          <w:lang w:val="uk-UA" w:eastAsia="ru-RU"/>
        </w:rPr>
        <w:t>: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основ математичного апарата, необхідного для рішення економічних завдань; 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основних методів моделювання і аналізу соціально-економічних об’єктів і процесів; 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класифікації задач математичного програмування, фундаментальні теореми; 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основ лінійного програмування; 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геометричної інтерпретацію та алгоритм симплекс-методу; 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двоїстості в лінійному програмуванні та її застосування; </w:t>
      </w:r>
    </w:p>
    <w:p w:rsidR="00AA4F62" w:rsidRPr="00300AB1" w:rsidRDefault="00AA4F62" w:rsidP="0062004F">
      <w:pPr>
        <w:ind w:firstLine="426"/>
        <w:rPr>
          <w:lang w:val="uk-UA"/>
        </w:rPr>
      </w:pPr>
      <w:r w:rsidRPr="00300AB1">
        <w:rPr>
          <w:lang w:val="uk-UA"/>
        </w:rPr>
        <w:t xml:space="preserve">спеціальних задачі лінійного програмування;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будувати лінійні оптимізаційні моделі;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перетворювати різні форми запису ЗЛП в еквівалентні;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розв’язувати ЗЛП за допомогою геометричної інтерпретації;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розв’язувати ЗЛП симплексним методом;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будувати пари двоїстих ЗЛП та перевіряти плани задач на оптимальність;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застосовувати двоїстий симплекс-метод;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розв’язувати спеціальні задачі лінійного програмування (транспортні задачі);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розв’язувати цілочисельні задачі лінійного програмування;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 xml:space="preserve">застосовувати методи розв’язання класичних задач математичного </w:t>
      </w:r>
    </w:p>
    <w:p w:rsidR="00AA4F62" w:rsidRPr="00300AB1" w:rsidRDefault="00AA4F62" w:rsidP="0062004F">
      <w:pPr>
        <w:tabs>
          <w:tab w:val="left" w:pos="540"/>
          <w:tab w:val="left" w:pos="709"/>
        </w:tabs>
        <w:ind w:firstLine="426"/>
        <w:jc w:val="both"/>
        <w:rPr>
          <w:lang w:val="uk-UA"/>
        </w:rPr>
      </w:pPr>
      <w:r w:rsidRPr="00300AB1">
        <w:rPr>
          <w:lang w:val="uk-UA"/>
        </w:rPr>
        <w:t>програмування.</w:t>
      </w:r>
    </w:p>
    <w:p w:rsidR="00AA4F62" w:rsidRPr="00300AB1" w:rsidRDefault="00AA4F62" w:rsidP="00441524">
      <w:pPr>
        <w:rPr>
          <w:b/>
          <w:bCs/>
          <w:iCs/>
          <w:lang w:val="uk-UA"/>
        </w:rPr>
      </w:pPr>
      <w:r w:rsidRPr="00300AB1">
        <w:rPr>
          <w:b/>
          <w:bCs/>
          <w:lang w:val="uk-UA"/>
        </w:rPr>
        <w:t xml:space="preserve"> </w:t>
      </w:r>
      <w:r w:rsidRPr="00300AB1">
        <w:rPr>
          <w:b/>
          <w:bCs/>
          <w:iCs/>
          <w:lang w:val="uk-UA"/>
        </w:rPr>
        <w:t>У процесі вивчення дисципліни у студентів формуються наступні компетенції :</w:t>
      </w:r>
    </w:p>
    <w:p w:rsidR="00AA4F62" w:rsidRPr="00300AB1" w:rsidRDefault="00AA4F62" w:rsidP="00441524">
      <w:pPr>
        <w:rPr>
          <w:b/>
          <w:bCs/>
          <w:i/>
          <w:lang w:val="uk-UA"/>
        </w:rPr>
      </w:pPr>
      <w:r w:rsidRPr="00300AB1">
        <w:rPr>
          <w:b/>
          <w:bCs/>
          <w:i/>
          <w:lang w:val="uk-UA"/>
        </w:rPr>
        <w:t>універсальні (загальнокультурні):</w:t>
      </w:r>
    </w:p>
    <w:p w:rsidR="00AA4F62" w:rsidRPr="00300AB1" w:rsidRDefault="00AA4F62" w:rsidP="00441524">
      <w:pPr>
        <w:numPr>
          <w:ilvl w:val="0"/>
          <w:numId w:val="3"/>
        </w:numPr>
        <w:tabs>
          <w:tab w:val="clear" w:pos="3630"/>
          <w:tab w:val="num" w:pos="540"/>
        </w:tabs>
        <w:ind w:left="720" w:hanging="720"/>
        <w:jc w:val="both"/>
        <w:rPr>
          <w:spacing w:val="-10"/>
        </w:rPr>
      </w:pPr>
      <w:r w:rsidRPr="00300AB1">
        <w:rPr>
          <w:spacing w:val="-10"/>
          <w:lang w:val="uk-UA"/>
        </w:rPr>
        <w:t>з</w:t>
      </w:r>
      <w:r w:rsidRPr="00300AB1">
        <w:rPr>
          <w:spacing w:val="-10"/>
        </w:rPr>
        <w:t>датність до абстрактного мислення, аналізу та синтезу.</w:t>
      </w:r>
    </w:p>
    <w:p w:rsidR="00AA4F62" w:rsidRPr="00300AB1" w:rsidRDefault="00AA4F62" w:rsidP="00441524">
      <w:pPr>
        <w:numPr>
          <w:ilvl w:val="0"/>
          <w:numId w:val="3"/>
        </w:numPr>
        <w:tabs>
          <w:tab w:val="clear" w:pos="3630"/>
          <w:tab w:val="num" w:pos="540"/>
        </w:tabs>
        <w:ind w:left="720" w:hanging="720"/>
        <w:jc w:val="both"/>
        <w:rPr>
          <w:spacing w:val="-10"/>
        </w:rPr>
      </w:pPr>
      <w:r w:rsidRPr="00300AB1">
        <w:rPr>
          <w:spacing w:val="-10"/>
          <w:lang w:val="uk-UA"/>
        </w:rPr>
        <w:t>з</w:t>
      </w:r>
      <w:r w:rsidRPr="00300AB1">
        <w:rPr>
          <w:spacing w:val="-10"/>
        </w:rPr>
        <w:t>датність застосовувати знання у практичних ситуаціях.</w:t>
      </w:r>
    </w:p>
    <w:p w:rsidR="00AA4F62" w:rsidRPr="00300AB1" w:rsidRDefault="00AA4F62" w:rsidP="00441524">
      <w:pPr>
        <w:numPr>
          <w:ilvl w:val="0"/>
          <w:numId w:val="3"/>
        </w:numPr>
        <w:tabs>
          <w:tab w:val="clear" w:pos="3630"/>
          <w:tab w:val="num" w:pos="540"/>
        </w:tabs>
        <w:ind w:left="720" w:hanging="720"/>
        <w:jc w:val="both"/>
        <w:rPr>
          <w:spacing w:val="-10"/>
        </w:rPr>
      </w:pPr>
      <w:r w:rsidRPr="00300AB1">
        <w:rPr>
          <w:spacing w:val="-10"/>
          <w:lang w:val="uk-UA"/>
        </w:rPr>
        <w:t>з</w:t>
      </w:r>
      <w:r w:rsidRPr="00300AB1">
        <w:rPr>
          <w:spacing w:val="-10"/>
        </w:rPr>
        <w:t>нання та розуміння предметної області професійної діяльності.</w:t>
      </w:r>
    </w:p>
    <w:p w:rsidR="00AA4F62" w:rsidRPr="00300AB1" w:rsidRDefault="00AA4F62" w:rsidP="00441524">
      <w:pPr>
        <w:numPr>
          <w:ilvl w:val="0"/>
          <w:numId w:val="3"/>
        </w:numPr>
        <w:tabs>
          <w:tab w:val="clear" w:pos="3630"/>
          <w:tab w:val="num" w:pos="540"/>
        </w:tabs>
        <w:ind w:left="720" w:hanging="720"/>
        <w:jc w:val="both"/>
      </w:pPr>
      <w:r w:rsidRPr="00300AB1">
        <w:rPr>
          <w:lang w:val="uk-UA"/>
        </w:rPr>
        <w:t>з</w:t>
      </w:r>
      <w:r w:rsidRPr="00300AB1">
        <w:t>датність до пошуку, оброблення та аналізу інформації з різних джерел.</w:t>
      </w:r>
    </w:p>
    <w:p w:rsidR="00AA4F62" w:rsidRPr="00300AB1" w:rsidRDefault="00AA4F62" w:rsidP="00441524">
      <w:pPr>
        <w:numPr>
          <w:ilvl w:val="0"/>
          <w:numId w:val="3"/>
        </w:numPr>
        <w:tabs>
          <w:tab w:val="clear" w:pos="3630"/>
          <w:tab w:val="num" w:pos="540"/>
        </w:tabs>
        <w:ind w:left="720" w:hanging="720"/>
        <w:jc w:val="both"/>
        <w:rPr>
          <w:lang w:val="uk-UA"/>
        </w:rPr>
      </w:pPr>
      <w:r w:rsidRPr="00300AB1">
        <w:rPr>
          <w:lang w:val="uk-UA"/>
        </w:rPr>
        <w:t>з</w:t>
      </w:r>
      <w:r w:rsidRPr="00300AB1">
        <w:t>датність приймати обґрунтовані рішення.</w:t>
      </w:r>
    </w:p>
    <w:p w:rsidR="00AA4F62" w:rsidRPr="00300AB1" w:rsidRDefault="00AA4F62" w:rsidP="00441524">
      <w:pPr>
        <w:rPr>
          <w:b/>
          <w:bCs/>
          <w:i/>
          <w:lang w:val="uk-UA"/>
        </w:rPr>
      </w:pPr>
      <w:r w:rsidRPr="00300AB1">
        <w:rPr>
          <w:b/>
          <w:bCs/>
          <w:i/>
          <w:lang w:val="uk-UA"/>
        </w:rPr>
        <w:t>професійні:</w:t>
      </w:r>
    </w:p>
    <w:p w:rsidR="00AA4F62" w:rsidRPr="00300AB1" w:rsidRDefault="00AA4F62" w:rsidP="00441524">
      <w:pPr>
        <w:numPr>
          <w:ilvl w:val="0"/>
          <w:numId w:val="4"/>
        </w:numPr>
        <w:tabs>
          <w:tab w:val="clear" w:pos="3630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>з</w:t>
      </w:r>
      <w:r w:rsidRPr="00300AB1">
        <w:t>датність виявляти закономірності функціонування сучасної економіки на мікро- та макрорівні.</w:t>
      </w:r>
    </w:p>
    <w:p w:rsidR="00AA4F62" w:rsidRPr="00300AB1" w:rsidRDefault="00AA4F62" w:rsidP="00441524">
      <w:pPr>
        <w:numPr>
          <w:ilvl w:val="0"/>
          <w:numId w:val="4"/>
        </w:numPr>
        <w:tabs>
          <w:tab w:val="clear" w:pos="3630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>з</w:t>
      </w:r>
      <w:r w:rsidRPr="00300AB1">
        <w:t>датність описувати економічні та соціальні процеси і явища на основі теоретичних та прикладних моделей, аналізувати і змістовно інтерпретувати отримані результати.</w:t>
      </w:r>
    </w:p>
    <w:p w:rsidR="00AA4F62" w:rsidRPr="00300AB1" w:rsidRDefault="00AA4F62" w:rsidP="00441524">
      <w:pPr>
        <w:numPr>
          <w:ilvl w:val="0"/>
          <w:numId w:val="4"/>
        </w:numPr>
        <w:tabs>
          <w:tab w:val="clear" w:pos="3630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>з</w:t>
      </w:r>
      <w:r w:rsidRPr="00300AB1">
        <w:t xml:space="preserve">датність використовувати аналітичний та методичний інструментарій для обґрунтування економічних рішень. </w:t>
      </w:r>
    </w:p>
    <w:p w:rsidR="00AA4F62" w:rsidRPr="00300AB1" w:rsidRDefault="00AA4F62" w:rsidP="00441524">
      <w:pPr>
        <w:numPr>
          <w:ilvl w:val="0"/>
          <w:numId w:val="4"/>
        </w:numPr>
        <w:tabs>
          <w:tab w:val="clear" w:pos="3630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>з</w:t>
      </w:r>
      <w:r w:rsidRPr="00300AB1">
        <w:t>датність самостійно виявляти проблеми економічного характеру при аналізі конкретних ситуацій, пропонувати способи їх вирішення.</w:t>
      </w:r>
    </w:p>
    <w:p w:rsidR="00AA4F62" w:rsidRPr="00300AB1" w:rsidRDefault="00AA4F62" w:rsidP="00441524">
      <w:pPr>
        <w:numPr>
          <w:ilvl w:val="0"/>
          <w:numId w:val="4"/>
        </w:numPr>
        <w:tabs>
          <w:tab w:val="clear" w:pos="3630"/>
          <w:tab w:val="left" w:pos="33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>з</w:t>
      </w:r>
      <w:r w:rsidRPr="00300AB1">
        <w:t>датність проводити аналіз функціонування та розвитку суб’єктів господарювання,  стану  функціональних підсистем підприємств, організацій та установ.</w:t>
      </w:r>
    </w:p>
    <w:p w:rsidR="00AA4F62" w:rsidRPr="00300AB1" w:rsidRDefault="00AA4F62" w:rsidP="00441524">
      <w:pPr>
        <w:numPr>
          <w:ilvl w:val="0"/>
          <w:numId w:val="4"/>
        </w:numPr>
        <w:tabs>
          <w:tab w:val="clear" w:pos="3630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>з</w:t>
      </w:r>
      <w:r w:rsidRPr="00300AB1">
        <w:t>датність поглиблено аналізувати проблеми і явища в одній або декількох професійних сферах у межах спеціальності</w:t>
      </w:r>
    </w:p>
    <w:p w:rsidR="00AA4F62" w:rsidRPr="00300AB1" w:rsidRDefault="00AA4F62" w:rsidP="00F22180">
      <w:pPr>
        <w:numPr>
          <w:ilvl w:val="0"/>
          <w:numId w:val="4"/>
        </w:numPr>
        <w:tabs>
          <w:tab w:val="clear" w:pos="3630"/>
          <w:tab w:val="left" w:pos="1080"/>
          <w:tab w:val="num" w:pos="2700"/>
        </w:tabs>
        <w:ind w:left="0" w:firstLine="540"/>
        <w:jc w:val="both"/>
      </w:pPr>
      <w:r w:rsidRPr="00300AB1">
        <w:rPr>
          <w:lang w:val="uk-UA"/>
        </w:rPr>
        <w:t xml:space="preserve">здатність </w:t>
      </w:r>
      <w:r w:rsidRPr="00300AB1">
        <w:t>розв’язувати спеціальні задачі лінійного програмування (транспортні задачі)</w:t>
      </w:r>
      <w:r w:rsidRPr="00300AB1">
        <w:rPr>
          <w:lang w:val="uk-UA"/>
        </w:rPr>
        <w:t xml:space="preserve"> та розв’язувати задачі лінійного програмування різними метеодами.</w:t>
      </w:r>
    </w:p>
    <w:p w:rsidR="00AA4F62" w:rsidRPr="00300AB1" w:rsidRDefault="00AA4F62" w:rsidP="00441524">
      <w:pPr>
        <w:pStyle w:val="1"/>
        <w:spacing w:line="240" w:lineRule="auto"/>
        <w:ind w:left="709" w:firstLine="0"/>
        <w:rPr>
          <w:bCs/>
          <w:sz w:val="24"/>
          <w:szCs w:val="24"/>
          <w:lang w:val="uk-UA" w:eastAsia="ru-RU"/>
        </w:rPr>
      </w:pPr>
    </w:p>
    <w:p w:rsidR="00AA4F62" w:rsidRPr="00300AB1" w:rsidRDefault="00AA4F62" w:rsidP="00441524">
      <w:pPr>
        <w:pStyle w:val="1"/>
        <w:spacing w:line="240" w:lineRule="auto"/>
        <w:ind w:left="709" w:firstLine="0"/>
        <w:rPr>
          <w:bCs/>
          <w:sz w:val="24"/>
          <w:szCs w:val="24"/>
          <w:lang w:val="uk-UA" w:eastAsia="ru-RU"/>
        </w:rPr>
      </w:pPr>
      <w:r w:rsidRPr="00300AB1">
        <w:rPr>
          <w:bCs/>
          <w:sz w:val="24"/>
          <w:szCs w:val="24"/>
          <w:lang w:val="uk-UA" w:eastAsia="ru-RU"/>
        </w:rPr>
        <w:t xml:space="preserve">На вивчення навчальної дисципліни відводиться </w:t>
      </w:r>
      <w:r>
        <w:rPr>
          <w:bCs/>
          <w:sz w:val="24"/>
          <w:szCs w:val="24"/>
          <w:lang w:val="uk-UA" w:eastAsia="ru-RU"/>
        </w:rPr>
        <w:t>90</w:t>
      </w:r>
      <w:r w:rsidRPr="00300AB1">
        <w:rPr>
          <w:bCs/>
          <w:sz w:val="24"/>
          <w:szCs w:val="24"/>
          <w:lang w:val="uk-UA" w:eastAsia="ru-RU"/>
        </w:rPr>
        <w:t xml:space="preserve"> годин / </w:t>
      </w:r>
      <w:r>
        <w:rPr>
          <w:bCs/>
          <w:sz w:val="24"/>
          <w:szCs w:val="24"/>
          <w:lang w:val="uk-UA" w:eastAsia="ru-RU"/>
        </w:rPr>
        <w:t>3</w:t>
      </w:r>
      <w:r w:rsidRPr="00300AB1">
        <w:rPr>
          <w:bCs/>
          <w:sz w:val="24"/>
          <w:szCs w:val="24"/>
          <w:lang w:val="uk-UA" w:eastAsia="ru-RU"/>
        </w:rPr>
        <w:t xml:space="preserve"> кредити ECTS.</w:t>
      </w:r>
    </w:p>
    <w:p w:rsidR="00AA4F62" w:rsidRPr="00300AB1" w:rsidRDefault="00AA4F62" w:rsidP="00441524">
      <w:pPr>
        <w:pStyle w:val="1"/>
        <w:spacing w:line="240" w:lineRule="auto"/>
        <w:ind w:left="709" w:firstLine="0"/>
        <w:rPr>
          <w:bCs/>
          <w:sz w:val="24"/>
          <w:szCs w:val="24"/>
          <w:lang w:val="uk-UA" w:eastAsia="ru-RU"/>
        </w:rPr>
      </w:pPr>
    </w:p>
    <w:p w:rsidR="00AA4F62" w:rsidRPr="00300AB1" w:rsidRDefault="00AA4F62" w:rsidP="00441524">
      <w:pPr>
        <w:rPr>
          <w:lang w:val="uk-UA"/>
        </w:rPr>
      </w:pPr>
      <w:r w:rsidRPr="00300AB1">
        <w:rPr>
          <w:b/>
          <w:bCs/>
          <w:lang w:val="uk-UA"/>
        </w:rPr>
        <w:t>2. Інформаційний обсяг</w:t>
      </w:r>
      <w:r w:rsidRPr="00300AB1">
        <w:rPr>
          <w:lang w:val="uk-UA"/>
        </w:rPr>
        <w:t xml:space="preserve"> </w:t>
      </w:r>
      <w:r w:rsidRPr="00300AB1">
        <w:rPr>
          <w:b/>
          <w:lang w:val="uk-UA"/>
        </w:rPr>
        <w:t>навчальної</w:t>
      </w:r>
      <w:r w:rsidRPr="00300AB1">
        <w:rPr>
          <w:b/>
          <w:bCs/>
          <w:lang w:val="uk-UA"/>
        </w:rPr>
        <w:t xml:space="preserve"> дисципліни</w:t>
      </w:r>
      <w:r w:rsidRPr="00300AB1">
        <w:rPr>
          <w:lang w:val="uk-UA"/>
        </w:rPr>
        <w:t xml:space="preserve"> </w:t>
      </w: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  <w:r w:rsidRPr="00300AB1">
        <w:rPr>
          <w:b/>
          <w:lang w:val="uk-UA"/>
        </w:rPr>
        <w:t xml:space="preserve">Тема 1. Концептуальні аспекти математичного моделювання економіки.  </w:t>
      </w:r>
    </w:p>
    <w:p w:rsidR="00AA4F62" w:rsidRPr="00300AB1" w:rsidRDefault="00AA4F62" w:rsidP="00441524">
      <w:pPr>
        <w:ind w:firstLine="567"/>
        <w:jc w:val="both"/>
        <w:rPr>
          <w:lang w:val="uk-UA"/>
        </w:rPr>
      </w:pPr>
      <w:r w:rsidRPr="00300AB1">
        <w:rPr>
          <w:lang w:val="uk-UA"/>
        </w:rPr>
        <w:t>Основні характеристики економічної системи як об’єкта моделювання. Поняття моделі. Математична модель та основні етапи процесу моделювання. Класифікація економіко-математичних моделей.</w:t>
      </w:r>
    </w:p>
    <w:p w:rsidR="00AA4F62" w:rsidRPr="00300AB1" w:rsidRDefault="00AA4F62" w:rsidP="00441524">
      <w:pPr>
        <w:ind w:firstLine="567"/>
        <w:jc w:val="both"/>
        <w:rPr>
          <w:lang w:val="uk-UA"/>
        </w:rPr>
      </w:pP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  <w:r w:rsidRPr="00300AB1">
        <w:rPr>
          <w:b/>
          <w:lang w:val="uk-UA"/>
        </w:rPr>
        <w:t>Тема 2. Загальна задача лінійного програмування та методи її розв'язування.</w:t>
      </w:r>
    </w:p>
    <w:p w:rsidR="00AA4F62" w:rsidRPr="00300AB1" w:rsidRDefault="00AA4F62" w:rsidP="0044152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2"/>
          <w:lang w:val="uk-UA"/>
        </w:rPr>
      </w:pPr>
      <w:r w:rsidRPr="00300AB1">
        <w:rPr>
          <w:lang w:val="uk-UA"/>
        </w:rPr>
        <w:t xml:space="preserve">Предмет курсу. Особливості та сфера застосування економвко-математичного моделювання в економіці. Економічна система та її фактори. Види незалежних змінних системи. Цільова функція та економіко-математична модель. Класифікація задач математичного програмування </w:t>
      </w:r>
      <w:r w:rsidRPr="00300AB1">
        <w:rPr>
          <w:bCs/>
          <w:color w:val="000000"/>
          <w:spacing w:val="-2"/>
          <w:lang w:val="uk-UA"/>
        </w:rPr>
        <w:t>Загальна математична модель лінійного програмування (ЛП). Форми запису задач ЛП та основні аналітичні властивості задач ЛП.</w:t>
      </w: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  <w:r w:rsidRPr="00300AB1">
        <w:rPr>
          <w:b/>
          <w:lang w:val="uk-UA"/>
        </w:rPr>
        <w:t>Тема 3. Графічний розв’язок задачі ЛП</w:t>
      </w: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  <w:r w:rsidRPr="00300AB1">
        <w:rPr>
          <w:lang w:val="uk-UA"/>
        </w:rPr>
        <w:t>Основи графічного методу. Алгоритм графічного методу. Економічна інтерпретація можливих розв’язків задачі ЛП графічним методом. Застосовування для задач із двома змінними</w:t>
      </w:r>
      <w:r w:rsidRPr="00300AB1">
        <w:rPr>
          <w:vertAlign w:val="superscript"/>
          <w:lang w:val="uk-UA"/>
        </w:rPr>
        <w:t xml:space="preserve"> </w:t>
      </w:r>
      <w:r w:rsidRPr="00300AB1">
        <w:rPr>
          <w:lang w:val="uk-UA"/>
        </w:rPr>
        <w:t>графічного методу для визначення оптимального плану задачі лінійного програмування.</w:t>
      </w: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  <w:r w:rsidRPr="00300AB1">
        <w:rPr>
          <w:b/>
          <w:lang w:val="uk-UA"/>
        </w:rPr>
        <w:t>Тема 3. Симплекс-метод  розв’язування задач лінійного програмування</w:t>
      </w:r>
    </w:p>
    <w:p w:rsidR="00AA4F62" w:rsidRPr="00300AB1" w:rsidRDefault="00AA4F62" w:rsidP="00441524">
      <w:pPr>
        <w:widowControl w:val="0"/>
        <w:shd w:val="clear" w:color="auto" w:fill="FFFFFF"/>
        <w:tabs>
          <w:tab w:val="left" w:pos="379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0AB1">
        <w:rPr>
          <w:lang w:val="uk-UA"/>
        </w:rPr>
        <w:t>Поняття симплекс-методу. Алгоритм симплекс-методу. М-задача. Можливі випадки при застосуванні симплекс-методу. Алгоритм розв'язування задачі лінійного програмування симплексів методом.</w:t>
      </w:r>
    </w:p>
    <w:p w:rsidR="00AA4F62" w:rsidRPr="00300AB1" w:rsidRDefault="00AA4F62" w:rsidP="00441524">
      <w:pPr>
        <w:ind w:firstLine="567"/>
        <w:jc w:val="both"/>
        <w:outlineLvl w:val="1"/>
        <w:rPr>
          <w:b/>
          <w:lang w:val="uk-UA"/>
        </w:rPr>
      </w:pPr>
      <w:bookmarkStart w:id="1" w:name="bookmark2"/>
    </w:p>
    <w:p w:rsidR="00AA4F62" w:rsidRPr="00300AB1" w:rsidRDefault="00AA4F62" w:rsidP="00441524">
      <w:pPr>
        <w:ind w:firstLine="567"/>
        <w:jc w:val="both"/>
        <w:outlineLvl w:val="1"/>
        <w:rPr>
          <w:b/>
          <w:lang w:val="uk-UA"/>
        </w:rPr>
      </w:pPr>
      <w:r w:rsidRPr="00300AB1">
        <w:rPr>
          <w:b/>
          <w:lang w:val="uk-UA"/>
        </w:rPr>
        <w:t>Тема 4 Двоїстість у лінійному програмуванні</w:t>
      </w:r>
      <w:bookmarkEnd w:id="1"/>
    </w:p>
    <w:p w:rsidR="00AA4F62" w:rsidRPr="00300AB1" w:rsidRDefault="00AA4F62" w:rsidP="0044152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pacing w:val="-6"/>
          <w:lang w:val="uk-UA"/>
        </w:rPr>
      </w:pPr>
      <w:r w:rsidRPr="00300AB1">
        <w:rPr>
          <w:bCs/>
          <w:color w:val="000000"/>
          <w:spacing w:val="-6"/>
          <w:lang w:val="uk-UA"/>
        </w:rPr>
        <w:t xml:space="preserve">Поняття двоїстості. Правила побудови двоїстих задач. </w:t>
      </w:r>
      <w:r w:rsidRPr="00300AB1">
        <w:rPr>
          <w:lang w:val="uk-UA"/>
        </w:rPr>
        <w:t xml:space="preserve">Правила утворення двоїстої задачі лінійного програмування з прямої задачі. </w:t>
      </w:r>
      <w:bookmarkStart w:id="2" w:name="bookmark3"/>
      <w:r w:rsidRPr="00300AB1">
        <w:rPr>
          <w:bCs/>
          <w:color w:val="000000"/>
          <w:spacing w:val="-6"/>
          <w:lang w:val="uk-UA"/>
        </w:rPr>
        <w:t>Теореми двоїстості. Економічна інтерпретація двоїстих задач.</w:t>
      </w:r>
    </w:p>
    <w:p w:rsidR="00AA4F62" w:rsidRPr="00300AB1" w:rsidRDefault="00AA4F62" w:rsidP="00441524">
      <w:pPr>
        <w:ind w:firstLine="567"/>
        <w:jc w:val="both"/>
        <w:outlineLvl w:val="1"/>
        <w:rPr>
          <w:b/>
        </w:rPr>
      </w:pPr>
    </w:p>
    <w:p w:rsidR="00AA4F62" w:rsidRPr="00300AB1" w:rsidRDefault="00AA4F62" w:rsidP="00441524">
      <w:pPr>
        <w:ind w:firstLine="567"/>
        <w:jc w:val="both"/>
        <w:outlineLvl w:val="1"/>
        <w:rPr>
          <w:b/>
          <w:lang w:val="uk-UA"/>
        </w:rPr>
      </w:pPr>
      <w:r w:rsidRPr="00300AB1">
        <w:rPr>
          <w:b/>
          <w:lang w:val="uk-UA"/>
        </w:rPr>
        <w:t xml:space="preserve">Тема </w:t>
      </w:r>
      <w:r w:rsidRPr="00300AB1">
        <w:rPr>
          <w:b/>
        </w:rPr>
        <w:t xml:space="preserve"> 5. Транспортна задача</w:t>
      </w:r>
      <w:bookmarkEnd w:id="2"/>
    </w:p>
    <w:p w:rsidR="00AA4F62" w:rsidRPr="00300AB1" w:rsidRDefault="00AA4F62" w:rsidP="004415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lang w:val="uk-UA"/>
        </w:rPr>
      </w:pPr>
      <w:r w:rsidRPr="00300AB1">
        <w:rPr>
          <w:color w:val="000000"/>
          <w:spacing w:val="-1"/>
          <w:lang w:val="uk-UA"/>
        </w:rPr>
        <w:t>Постановка транспортної задачі (ТЗ). Метод потенціалів. Методи побудови першого опорного плану ТЗ. Перевірка опорного плану ТЗ на оптимальність.</w:t>
      </w: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  <w:r w:rsidRPr="00300AB1">
        <w:rPr>
          <w:b/>
          <w:lang w:val="uk-UA"/>
        </w:rPr>
        <w:t>Тема 6. Цілочислове програмування</w:t>
      </w:r>
    </w:p>
    <w:p w:rsidR="00AA4F62" w:rsidRPr="00300AB1" w:rsidRDefault="00AA4F62" w:rsidP="00441524">
      <w:pPr>
        <w:ind w:firstLine="567"/>
        <w:jc w:val="both"/>
        <w:rPr>
          <w:color w:val="000000"/>
          <w:spacing w:val="4"/>
          <w:lang w:val="uk-UA"/>
        </w:rPr>
      </w:pPr>
      <w:r w:rsidRPr="00300AB1">
        <w:rPr>
          <w:color w:val="000000"/>
          <w:spacing w:val="4"/>
          <w:lang w:val="uk-UA"/>
        </w:rPr>
        <w:t>Приклади економіко-математичних моделей цілочислового (дискретного) програмування. Постановка та вирішення цілочислової задачі лінійного програмування. Метод відсікання. Алгоритм Гоморі. Особливості методу віток та границь.</w:t>
      </w:r>
    </w:p>
    <w:p w:rsidR="00AA4F62" w:rsidRPr="00300AB1" w:rsidRDefault="00AA4F62" w:rsidP="00441524">
      <w:pPr>
        <w:ind w:firstLine="567"/>
        <w:jc w:val="both"/>
        <w:rPr>
          <w:b/>
          <w:lang w:val="uk-UA"/>
        </w:rPr>
      </w:pPr>
    </w:p>
    <w:p w:rsidR="00AA4F62" w:rsidRPr="00300AB1" w:rsidRDefault="00AA4F62" w:rsidP="00441524">
      <w:pPr>
        <w:ind w:firstLine="567"/>
        <w:jc w:val="both"/>
        <w:outlineLvl w:val="1"/>
        <w:rPr>
          <w:b/>
          <w:lang w:val="uk-UA"/>
        </w:rPr>
      </w:pPr>
      <w:bookmarkStart w:id="3" w:name="bookmark4"/>
      <w:r w:rsidRPr="00300AB1">
        <w:rPr>
          <w:b/>
          <w:lang w:val="uk-UA"/>
        </w:rPr>
        <w:t>Тема 7. Дробово-лінійне програмування</w:t>
      </w:r>
      <w:bookmarkEnd w:id="3"/>
    </w:p>
    <w:p w:rsidR="00AA4F62" w:rsidRPr="00300AB1" w:rsidRDefault="00AA4F62" w:rsidP="0044152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2"/>
          <w:lang w:val="uk-UA"/>
        </w:rPr>
      </w:pPr>
      <w:r w:rsidRPr="00300AB1">
        <w:rPr>
          <w:lang w:val="uk-UA"/>
        </w:rPr>
        <w:t xml:space="preserve">Особливості дробово-лінійного програмування. </w:t>
      </w:r>
      <w:r w:rsidRPr="00300AB1">
        <w:rPr>
          <w:color w:val="000000"/>
          <w:spacing w:val="-2"/>
          <w:lang w:val="uk-UA"/>
        </w:rPr>
        <w:t>Постановка задачі. Алгоритм розв’язування. Приклади дробово-лінійних задач.</w:t>
      </w:r>
    </w:p>
    <w:p w:rsidR="00AA4F62" w:rsidRPr="00300AB1" w:rsidRDefault="00AA4F62" w:rsidP="00441524">
      <w:pPr>
        <w:ind w:firstLine="567"/>
        <w:jc w:val="both"/>
        <w:rPr>
          <w:lang w:val="uk-UA"/>
        </w:rPr>
      </w:pPr>
    </w:p>
    <w:p w:rsidR="00AA4F62" w:rsidRPr="00300AB1" w:rsidRDefault="00AA4F62" w:rsidP="00441524">
      <w:pPr>
        <w:ind w:firstLine="567"/>
        <w:jc w:val="both"/>
        <w:outlineLvl w:val="1"/>
        <w:rPr>
          <w:b/>
          <w:lang w:val="uk-UA"/>
        </w:rPr>
      </w:pPr>
      <w:bookmarkStart w:id="4" w:name="bookmark5"/>
      <w:r w:rsidRPr="00300AB1">
        <w:rPr>
          <w:b/>
          <w:lang w:val="uk-UA"/>
        </w:rPr>
        <w:t>Тема 8. Нелінійне та динамічне програмування</w:t>
      </w:r>
      <w:bookmarkEnd w:id="4"/>
    </w:p>
    <w:p w:rsidR="00AA4F62" w:rsidRPr="00300AB1" w:rsidRDefault="00AA4F62" w:rsidP="00441524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0AB1">
        <w:rPr>
          <w:color w:val="000000"/>
          <w:spacing w:val="-4"/>
          <w:lang w:val="uk-UA"/>
        </w:rPr>
        <w:t xml:space="preserve">Постановка задачі нелінійного програмування. Труднощі розв’язування нелінійних задач. Метод множників Лагранжа. Приклади нелінійних задач. </w:t>
      </w:r>
      <w:r w:rsidRPr="00300AB1">
        <w:rPr>
          <w:lang w:val="uk-UA"/>
        </w:rPr>
        <w:t>Сутність динамічного програмування та принципи оптимальності. Методика розв’язування динамічних задач.</w:t>
      </w:r>
    </w:p>
    <w:p w:rsidR="00AA4F62" w:rsidRPr="00300AB1" w:rsidRDefault="00AA4F62" w:rsidP="00441524">
      <w:pPr>
        <w:ind w:firstLine="567"/>
        <w:rPr>
          <w:lang w:val="uk-UA"/>
        </w:rPr>
      </w:pPr>
      <w:bookmarkStart w:id="5" w:name="bookmark6"/>
    </w:p>
    <w:p w:rsidR="00AA4F62" w:rsidRPr="00300AB1" w:rsidRDefault="00AA4F62" w:rsidP="00441524">
      <w:pPr>
        <w:ind w:firstLine="567"/>
        <w:rPr>
          <w:b/>
          <w:lang w:val="uk-UA"/>
        </w:rPr>
      </w:pPr>
      <w:r w:rsidRPr="00300AB1">
        <w:rPr>
          <w:b/>
          <w:lang w:val="uk-UA"/>
        </w:rPr>
        <w:t>Тема 9 Теорія ігор та стохастичне програмування</w:t>
      </w:r>
    </w:p>
    <w:p w:rsidR="00AA4F62" w:rsidRPr="00300AB1" w:rsidRDefault="00AA4F62" w:rsidP="00441524">
      <w:pPr>
        <w:ind w:firstLine="567"/>
        <w:rPr>
          <w:lang w:val="uk-UA"/>
        </w:rPr>
      </w:pPr>
      <w:r w:rsidRPr="00300AB1">
        <w:rPr>
          <w:lang w:val="uk-UA"/>
        </w:rPr>
        <w:t xml:space="preserve"> Основні поняття теорії ігор. Зведення матричної гри до задачі лінійного програмування. Поняття стохастичного програмування.  Постановка  стохастичних задач і методи розв’язування. </w:t>
      </w:r>
    </w:p>
    <w:p w:rsidR="00AA4F62" w:rsidRPr="00300AB1" w:rsidRDefault="00AA4F62" w:rsidP="00441524">
      <w:pPr>
        <w:ind w:firstLine="567"/>
        <w:rPr>
          <w:lang w:val="uk-UA"/>
        </w:rPr>
      </w:pPr>
    </w:p>
    <w:p w:rsidR="00AA4F62" w:rsidRPr="00300AB1" w:rsidRDefault="00AA4F62" w:rsidP="00F22180">
      <w:pPr>
        <w:keepNext/>
        <w:jc w:val="center"/>
        <w:outlineLvl w:val="2"/>
        <w:rPr>
          <w:b/>
          <w:bCs/>
          <w:lang w:val="uk-UA"/>
        </w:rPr>
      </w:pPr>
      <w:r w:rsidRPr="00300AB1">
        <w:rPr>
          <w:b/>
          <w:bCs/>
          <w:lang w:val="uk-UA"/>
        </w:rPr>
        <w:t>3. Рекомендована література:</w:t>
      </w:r>
    </w:p>
    <w:p w:rsidR="00AA4F62" w:rsidRPr="00300AB1" w:rsidRDefault="00AA4F62" w:rsidP="00F22180">
      <w:pPr>
        <w:ind w:firstLine="284"/>
        <w:jc w:val="center"/>
        <w:rPr>
          <w:b/>
          <w:u w:val="single"/>
          <w:lang w:val="uk-UA"/>
        </w:rPr>
      </w:pPr>
      <w:r w:rsidRPr="00300AB1">
        <w:rPr>
          <w:b/>
          <w:u w:val="single"/>
          <w:lang w:val="uk-UA"/>
        </w:rPr>
        <w:t>Базова (основна література)</w:t>
      </w:r>
    </w:p>
    <w:p w:rsidR="00AA4F62" w:rsidRPr="00300AB1" w:rsidRDefault="00AA4F62" w:rsidP="00F22180">
      <w:pPr>
        <w:ind w:firstLine="284"/>
        <w:jc w:val="center"/>
        <w:rPr>
          <w:b/>
          <w:u w:val="single"/>
          <w:lang w:val="uk-UA"/>
        </w:rPr>
      </w:pP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1. Вітлінський В.В. Математичне програмування: навч.-метод. посібник для самост. вивч. дисц.  /  Вітлінський В.В., Наконечний С.І., Терещенко Т.О.  –  К.: КНЕУ, 2001. – 248 с. 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2. Вітлінський В.В.  Математичне програмування: навч.-метод.  посібник / Вітлінський В.В., Наконечний С.І., Терещенко Т.О.  –  2-ге вид., без змін.  –  К.: КНЕУ, 2006. – 248 с. 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3. Голіков А.П. Економіко-математичне моделювання вітогосподарських процесів: навч. посіб. – 3-тє вид., перероб. і доп. / Голіков А.П. – К.: Знання, 2009. – 222 с. 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4. Глушик М.М.  Математичне  програмування: навч. посібник  /  Глушик М.М., Копич І.М., Пенцак О.С., Сороківський В.М. – Л.: Новий світ-2000, 2010. – 218 с. </w:t>
      </w:r>
    </w:p>
    <w:p w:rsidR="00AA4F62" w:rsidRPr="00300AB1" w:rsidRDefault="00AA4F62" w:rsidP="00A6143C">
      <w:pPr>
        <w:ind w:firstLine="567"/>
        <w:rPr>
          <w:lang w:val="uk-UA"/>
        </w:rPr>
      </w:pPr>
      <w:r w:rsidRPr="00300AB1">
        <w:rPr>
          <w:lang w:val="uk-UA"/>
        </w:rPr>
        <w:t xml:space="preserve">5. Економіко-математичне  моделювання:  навчальний    посібник /  За  ред. О.Т. Іващука. – Тернопіль: ТНЕУ «Економічна думка», 2008. – 704 с. </w:t>
      </w:r>
    </w:p>
    <w:p w:rsidR="00AA4F62" w:rsidRPr="00300AB1" w:rsidRDefault="00AA4F62" w:rsidP="00A6143C">
      <w:pPr>
        <w:ind w:firstLine="567"/>
        <w:rPr>
          <w:lang w:val="uk-UA"/>
        </w:rPr>
      </w:pPr>
      <w:r w:rsidRPr="00300AB1">
        <w:rPr>
          <w:lang w:val="uk-UA"/>
        </w:rPr>
        <w:t>6. Економіко-математичне моделювання [Текст] : навчально-методичний посібник для сам. вивчення дисципліни / О. Г. Савченко, Н. В. Валько, Л. В. Кузьмич. -Херсон:Колос, 2011. - 179c. 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7. Івченко І.Ю. Математичне програмування: навч. посібник / Івченко І.Ю. – К.: ЦУЛ, 2007. – 232 с. 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8. Кулян  В.Р.  Математическое программирование (с элементами информационных технологий)  : учебное пособие  / Кулян В.Р., Юнькова Е.А., Жильцов А.Б.  –  2-е изд., стереотип. – К.: МАУП, 2003. – 124 с. 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 xml:space="preserve">9. Кучма М.І. Математичне програмування: приклади і задачі: навч. посібник / Кучма М.І. – Л.: Новий Світ-2000, 2007. – 344 с. </w:t>
      </w:r>
    </w:p>
    <w:p w:rsidR="00AA4F62" w:rsidRPr="00300AB1" w:rsidRDefault="00AA4F62" w:rsidP="00F22180">
      <w:pPr>
        <w:ind w:firstLine="567"/>
        <w:rPr>
          <w:lang w:val="uk-UA"/>
        </w:rPr>
      </w:pPr>
      <w:r w:rsidRPr="00300AB1">
        <w:rPr>
          <w:lang w:val="uk-UA"/>
        </w:rPr>
        <w:t>10. Оптимізаційні методи і моделі : [інтерактивний комплекс навчально-метод. забезпечення дисципліни] [Текст] : навч. пос. для студ.ВНЗ напряму підготовки "Облік і аудит" та "Економіка підприємства" / О. Г. Савченко, Н. В. Валько, Л. В. Кузьмич, Г. М. Кавун. -Херсон:Айлант, 2014. - 430c.</w:t>
      </w:r>
    </w:p>
    <w:p w:rsidR="00AA4F62" w:rsidRPr="00300AB1" w:rsidRDefault="00AA4F62" w:rsidP="00A6143C">
      <w:pPr>
        <w:ind w:firstLine="284"/>
        <w:jc w:val="center"/>
        <w:rPr>
          <w:b/>
          <w:u w:val="single"/>
          <w:lang w:val="uk-UA"/>
        </w:rPr>
      </w:pPr>
      <w:r w:rsidRPr="00300AB1">
        <w:rPr>
          <w:b/>
          <w:u w:val="single"/>
          <w:lang w:val="uk-UA"/>
        </w:rPr>
        <w:t>Допоміжна</w:t>
      </w:r>
    </w:p>
    <w:bookmarkEnd w:id="5"/>
    <w:p w:rsidR="00AA4F62" w:rsidRPr="00300AB1" w:rsidRDefault="00AA4F62" w:rsidP="00F22180">
      <w:pPr>
        <w:rPr>
          <w:lang w:val="uk-UA"/>
        </w:rPr>
      </w:pPr>
      <w:r w:rsidRPr="00300AB1">
        <w:t>1</w:t>
      </w:r>
      <w:r w:rsidRPr="00300AB1">
        <w:rPr>
          <w:lang w:val="uk-UA"/>
        </w:rPr>
        <w:t xml:space="preserve">.  Бережна Л.В. Економіко-математичні методи та моделі у фінансах: навч. посіб. / Бережна Л.В., Снитюк О.І. – К.: Кондор, 2009. – 301 с. </w:t>
      </w:r>
    </w:p>
    <w:p w:rsidR="00AA4F62" w:rsidRPr="00300AB1" w:rsidRDefault="00AA4F62" w:rsidP="00F22180">
      <w:pPr>
        <w:rPr>
          <w:lang w:val="uk-UA"/>
        </w:rPr>
      </w:pPr>
      <w:r w:rsidRPr="00300AB1">
        <w:rPr>
          <w:lang w:val="uk-UA"/>
        </w:rPr>
        <w:t xml:space="preserve">2.  Ващук Ф.Г. Математичне програмування та елементи варіаційного числення: навч. посібник / Ващук Ф.Г., Лавер О.Г., Шумило Н.Я. – 2-ге вид., перероб. і доп. – К.: Знання, 2008. – 368 с. </w:t>
      </w:r>
    </w:p>
    <w:p w:rsidR="00AA4F62" w:rsidRPr="00300AB1" w:rsidRDefault="00AA4F62" w:rsidP="00F22180">
      <w:pPr>
        <w:rPr>
          <w:lang w:val="uk-UA"/>
        </w:rPr>
      </w:pPr>
      <w:r w:rsidRPr="00300AB1">
        <w:rPr>
          <w:lang w:val="uk-UA"/>
        </w:rPr>
        <w:t xml:space="preserve">3.  Вітлінський В.В. Моделювання економіки: навчальний посібник / Вітлінський В.В. – 2-ге вид. – К.: КНЕУ, 2007. – 408 с. </w:t>
      </w:r>
    </w:p>
    <w:p w:rsidR="00AA4F62" w:rsidRPr="00300AB1" w:rsidRDefault="00AA4F62" w:rsidP="00F22180">
      <w:pPr>
        <w:rPr>
          <w:lang w:val="uk-UA"/>
        </w:rPr>
      </w:pPr>
      <w:r w:rsidRPr="00300AB1">
        <w:rPr>
          <w:lang w:val="uk-UA"/>
        </w:rPr>
        <w:t xml:space="preserve">4.  Вітлінський В.В. Моделювання економіки: навч. посібник. / Вітлінський В.В.  – К.: КНЕУ, 2005. – 306 с. </w:t>
      </w:r>
    </w:p>
    <w:p w:rsidR="00AA4F62" w:rsidRPr="00300AB1" w:rsidRDefault="00AA4F62" w:rsidP="00A6143C">
      <w:pPr>
        <w:tabs>
          <w:tab w:val="left" w:pos="360"/>
        </w:tabs>
        <w:ind w:firstLine="284"/>
        <w:jc w:val="center"/>
        <w:rPr>
          <w:b/>
          <w:color w:val="000000"/>
          <w:u w:val="single"/>
          <w:lang w:val="uk-UA" w:eastAsia="uk-UA"/>
        </w:rPr>
      </w:pPr>
      <w:r w:rsidRPr="00300AB1">
        <w:rPr>
          <w:b/>
          <w:color w:val="000000"/>
          <w:u w:val="single"/>
          <w:lang w:val="uk-UA" w:eastAsia="uk-UA"/>
        </w:rPr>
        <w:t>Інформаційні ресурси:</w:t>
      </w:r>
    </w:p>
    <w:p w:rsidR="00AA4F62" w:rsidRPr="00300AB1" w:rsidRDefault="00AA4F62" w:rsidP="00A6143C">
      <w:pPr>
        <w:pStyle w:val="1"/>
        <w:numPr>
          <w:ilvl w:val="0"/>
          <w:numId w:val="6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300AB1">
        <w:rPr>
          <w:color w:val="000000"/>
          <w:sz w:val="24"/>
          <w:szCs w:val="24"/>
          <w:lang w:val="uk-UA" w:eastAsia="uk-UA"/>
        </w:rPr>
        <w:t>Бібліотека економіста [Електронний ресурс].</w:t>
      </w:r>
      <w:r w:rsidRPr="00300AB1">
        <w:rPr>
          <w:sz w:val="24"/>
          <w:szCs w:val="24"/>
        </w:rPr>
        <w:t xml:space="preserve"> </w:t>
      </w:r>
      <w:r w:rsidRPr="00300AB1">
        <w:rPr>
          <w:color w:val="000000"/>
          <w:sz w:val="24"/>
          <w:szCs w:val="24"/>
          <w:lang w:val="uk-UA" w:eastAsia="uk-UA"/>
        </w:rPr>
        <w:t xml:space="preserve">– Режим доступу: </w:t>
      </w:r>
      <w:hyperlink r:id="rId5" w:history="1">
        <w:r w:rsidRPr="00300AB1">
          <w:rPr>
            <w:rStyle w:val="Hyperlink"/>
            <w:sz w:val="24"/>
            <w:szCs w:val="24"/>
            <w:lang w:val="uk-UA" w:eastAsia="uk-UA"/>
          </w:rPr>
          <w:t>http://library.if.ua</w:t>
        </w:r>
      </w:hyperlink>
    </w:p>
    <w:p w:rsidR="00AA4F62" w:rsidRPr="00300AB1" w:rsidRDefault="00AA4F62" w:rsidP="00A6143C">
      <w:pPr>
        <w:pStyle w:val="1"/>
        <w:numPr>
          <w:ilvl w:val="0"/>
          <w:numId w:val="6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300AB1">
        <w:rPr>
          <w:color w:val="000000"/>
          <w:sz w:val="24"/>
          <w:szCs w:val="24"/>
          <w:lang w:val="uk-UA" w:eastAsia="uk-UA"/>
        </w:rPr>
        <w:t>Електронні підручники з економіки [Електронний ресурс]. –  http://www.be5.biz/service/map.htm#1</w:t>
      </w:r>
    </w:p>
    <w:p w:rsidR="00AA4F62" w:rsidRPr="00300AB1" w:rsidRDefault="00AA4F62" w:rsidP="00300AB1">
      <w:pPr>
        <w:tabs>
          <w:tab w:val="left" w:pos="360"/>
        </w:tabs>
        <w:rPr>
          <w:lang w:val="uk-UA"/>
        </w:rPr>
      </w:pPr>
      <w:r w:rsidRPr="00300AB1">
        <w:rPr>
          <w:b/>
          <w:spacing w:val="-5"/>
          <w:lang w:val="uk-UA"/>
        </w:rPr>
        <w:t xml:space="preserve">4. </w:t>
      </w:r>
      <w:r w:rsidRPr="00300AB1">
        <w:rPr>
          <w:b/>
          <w:lang w:val="uk-UA"/>
        </w:rPr>
        <w:t>Форма підсумкового контролю успішності навчання:</w:t>
      </w:r>
      <w:r w:rsidRPr="00300AB1">
        <w:rPr>
          <w:lang w:val="uk-UA"/>
        </w:rPr>
        <w:t xml:space="preserve"> </w:t>
      </w:r>
      <w:r>
        <w:rPr>
          <w:lang w:val="uk-UA"/>
        </w:rPr>
        <w:t>диф.</w:t>
      </w:r>
      <w:r w:rsidRPr="00300AB1">
        <w:rPr>
          <w:lang w:val="uk-UA"/>
        </w:rPr>
        <w:t xml:space="preserve">залік ( </w:t>
      </w:r>
      <w:r>
        <w:rPr>
          <w:lang w:val="uk-UA"/>
        </w:rPr>
        <w:t>ІІІ</w:t>
      </w:r>
      <w:r w:rsidRPr="00300AB1">
        <w:rPr>
          <w:lang w:val="uk-UA"/>
        </w:rPr>
        <w:t xml:space="preserve"> семестр). </w:t>
      </w:r>
    </w:p>
    <w:p w:rsidR="00AA4F62" w:rsidRPr="00300AB1" w:rsidRDefault="00AA4F62" w:rsidP="00300AB1">
      <w:pPr>
        <w:tabs>
          <w:tab w:val="left" w:pos="360"/>
        </w:tabs>
        <w:rPr>
          <w:b/>
          <w:lang w:val="uk-UA"/>
        </w:rPr>
      </w:pPr>
      <w:r w:rsidRPr="00300AB1">
        <w:rPr>
          <w:b/>
          <w:lang w:val="uk-UA"/>
        </w:rPr>
        <w:t>5. Засоби діагностики успішності навчання</w:t>
      </w:r>
    </w:p>
    <w:p w:rsidR="00AA4F62" w:rsidRPr="00300AB1" w:rsidRDefault="00AA4F62" w:rsidP="00300AB1">
      <w:pPr>
        <w:jc w:val="both"/>
        <w:rPr>
          <w:lang w:val="uk-UA"/>
        </w:rPr>
      </w:pPr>
      <w:r w:rsidRPr="00300AB1">
        <w:rPr>
          <w:lang w:val="uk-UA"/>
        </w:rPr>
        <w:t>Контроль успішності студента здійснюється з використанням методів і засобів, що визначені в ХДУ. Академічні успіхи студента оцінюються за шкалою, яка застосована в ХДУ з обов’язковим переведенням оцінок до національної шкали та шкали ECTS.</w:t>
      </w:r>
    </w:p>
    <w:p w:rsidR="00AA4F62" w:rsidRPr="00300AB1" w:rsidRDefault="00AA4F62" w:rsidP="00300AB1">
      <w:pPr>
        <w:jc w:val="both"/>
        <w:rPr>
          <w:lang w:val="uk-UA"/>
        </w:rPr>
      </w:pPr>
      <w:r w:rsidRPr="00300AB1">
        <w:rPr>
          <w:lang w:val="uk-UA"/>
        </w:rPr>
        <w:t xml:space="preserve">Критерії оцінювання навчальних досягнень студентів на </w:t>
      </w:r>
      <w:r w:rsidRPr="00300AB1">
        <w:rPr>
          <w:b/>
          <w:u w:val="single"/>
          <w:lang w:val="uk-UA"/>
        </w:rPr>
        <w:t>диф.заліку</w:t>
      </w:r>
      <w:r w:rsidRPr="00300AB1">
        <w:rPr>
          <w:lang w:val="uk-UA"/>
        </w:rPr>
        <w:t>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AA4F62" w:rsidRPr="004B3D69" w:rsidTr="00AD2E0E">
        <w:tc>
          <w:tcPr>
            <w:tcW w:w="5688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Сума балів</w:t>
            </w:r>
          </w:p>
        </w:tc>
      </w:tr>
      <w:tr w:rsidR="00AA4F62" w:rsidRPr="004B3D69" w:rsidTr="00AD2E0E">
        <w:trPr>
          <w:trHeight w:val="2343"/>
        </w:trPr>
        <w:tc>
          <w:tcPr>
            <w:tcW w:w="5688" w:type="dxa"/>
          </w:tcPr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Високий рівень</w:t>
            </w:r>
          </w:p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spacing w:val="-6"/>
                <w:lang w:val="uk-UA"/>
              </w:rPr>
              <w:t xml:space="preserve">Характеризується </w:t>
            </w:r>
            <w:r w:rsidRPr="004B3D69">
              <w:rPr>
                <w:spacing w:val="-7"/>
                <w:lang w:val="uk-UA"/>
              </w:rPr>
              <w:t xml:space="preserve">глибокими, міцними, </w:t>
            </w:r>
            <w:r w:rsidRPr="004B3D69">
              <w:rPr>
                <w:lang w:val="uk-UA"/>
              </w:rPr>
              <w:t xml:space="preserve">узагальненими, </w:t>
            </w:r>
            <w:r w:rsidRPr="004B3D69">
              <w:rPr>
                <w:spacing w:val="-7"/>
                <w:lang w:val="uk-UA"/>
              </w:rPr>
              <w:t>системними знаннями –</w:t>
            </w:r>
            <w:r w:rsidRPr="004B3D69">
              <w:rPr>
                <w:lang w:val="uk-UA"/>
              </w:rPr>
              <w:t xml:space="preserve"> з предмета, </w:t>
            </w:r>
            <w:r w:rsidRPr="004B3D69">
              <w:rPr>
                <w:spacing w:val="-7"/>
                <w:lang w:val="uk-UA"/>
              </w:rPr>
              <w:t xml:space="preserve">уміннями застосувати </w:t>
            </w:r>
            <w:r w:rsidRPr="004B3D69">
              <w:rPr>
                <w:spacing w:val="-10"/>
                <w:lang w:val="uk-UA"/>
              </w:rPr>
              <w:t>знання,</w:t>
            </w:r>
            <w:r w:rsidRPr="004B3D69">
              <w:rPr>
                <w:rFonts w:ascii="Arial" w:cs="Arial"/>
                <w:lang w:val="uk-UA"/>
              </w:rPr>
              <w:t xml:space="preserve"> </w:t>
            </w:r>
            <w:r w:rsidRPr="004B3D69">
              <w:rPr>
                <w:spacing w:val="-9"/>
                <w:lang w:val="uk-UA"/>
              </w:rPr>
              <w:t xml:space="preserve">творча, </w:t>
            </w:r>
            <w:r w:rsidRPr="004B3D69">
              <w:rPr>
                <w:spacing w:val="-3"/>
                <w:lang w:val="uk-UA"/>
              </w:rPr>
              <w:t xml:space="preserve">навчальна діяльність </w:t>
            </w:r>
            <w:r w:rsidRPr="004B3D69">
              <w:rPr>
                <w:spacing w:val="-7"/>
                <w:lang w:val="uk-UA"/>
              </w:rPr>
              <w:t xml:space="preserve">має дослідницький </w:t>
            </w:r>
            <w:r w:rsidRPr="004B3D69">
              <w:rPr>
                <w:spacing w:val="-6"/>
                <w:lang w:val="uk-UA"/>
              </w:rPr>
              <w:t xml:space="preserve">характер, позначена уміннями самостійно </w:t>
            </w:r>
            <w:r w:rsidRPr="004B3D69">
              <w:rPr>
                <w:lang w:val="uk-UA"/>
              </w:rPr>
              <w:t xml:space="preserve">оцінювати </w:t>
            </w:r>
            <w:r w:rsidRPr="004B3D69">
              <w:rPr>
                <w:spacing w:val="-7"/>
                <w:lang w:val="uk-UA"/>
              </w:rPr>
              <w:t xml:space="preserve">різноманітні життєві ситуації, явища, факти, </w:t>
            </w:r>
            <w:r w:rsidRPr="004B3D69">
              <w:rPr>
                <w:spacing w:val="-8"/>
                <w:lang w:val="uk-UA"/>
              </w:rPr>
              <w:t xml:space="preserve">виявляти і відстоювати </w:t>
            </w:r>
            <w:r w:rsidRPr="004B3D69">
              <w:rPr>
                <w:spacing w:val="-7"/>
                <w:lang w:val="uk-UA"/>
              </w:rPr>
              <w:t>особистісну позицію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відмінно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А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90-100</w:t>
            </w:r>
          </w:p>
          <w:p w:rsidR="00AA4F62" w:rsidRPr="004B3D69" w:rsidRDefault="00AA4F62" w:rsidP="00AD2E0E">
            <w:pPr>
              <w:jc w:val="center"/>
              <w:rPr>
                <w:lang w:val="uk-UA"/>
              </w:rPr>
            </w:pPr>
          </w:p>
        </w:tc>
      </w:tr>
      <w:tr w:rsidR="00AA4F62" w:rsidRPr="004B3D69" w:rsidTr="00AD2E0E">
        <w:trPr>
          <w:trHeight w:val="1833"/>
        </w:trPr>
        <w:tc>
          <w:tcPr>
            <w:tcW w:w="5688" w:type="dxa"/>
          </w:tcPr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Високий рівень</w:t>
            </w:r>
          </w:p>
          <w:p w:rsidR="00AA4F62" w:rsidRPr="004B3D69" w:rsidRDefault="00AA4F62" w:rsidP="00AD2E0E">
            <w:pPr>
              <w:rPr>
                <w:spacing w:val="-7"/>
                <w:lang w:val="uk-UA"/>
              </w:rPr>
            </w:pPr>
            <w:r w:rsidRPr="004B3D69">
              <w:rPr>
                <w:spacing w:val="-6"/>
                <w:lang w:val="uk-UA"/>
              </w:rPr>
              <w:t xml:space="preserve">Характеризується </w:t>
            </w:r>
            <w:r w:rsidRPr="004B3D69">
              <w:rPr>
                <w:spacing w:val="-7"/>
                <w:lang w:val="uk-UA"/>
              </w:rPr>
              <w:t>глибокими і міцними знаннями –</w:t>
            </w:r>
            <w:r w:rsidRPr="004B3D69">
              <w:rPr>
                <w:lang w:val="uk-UA"/>
              </w:rPr>
              <w:t xml:space="preserve"> з предмета, </w:t>
            </w:r>
            <w:r w:rsidRPr="004B3D69">
              <w:rPr>
                <w:spacing w:val="-7"/>
                <w:lang w:val="uk-UA"/>
              </w:rPr>
              <w:t xml:space="preserve">уміннями застосувати </w:t>
            </w:r>
            <w:r w:rsidRPr="004B3D69">
              <w:rPr>
                <w:spacing w:val="-10"/>
                <w:lang w:val="uk-UA"/>
              </w:rPr>
              <w:t>знання,</w:t>
            </w:r>
            <w:r w:rsidRPr="004B3D69">
              <w:rPr>
                <w:rFonts w:ascii="Arial" w:cs="Arial"/>
                <w:lang w:val="uk-UA"/>
              </w:rPr>
              <w:t xml:space="preserve"> </w:t>
            </w:r>
            <w:r w:rsidRPr="004B3D69">
              <w:rPr>
                <w:spacing w:val="-9"/>
                <w:lang w:val="uk-UA"/>
              </w:rPr>
              <w:t xml:space="preserve">творча, </w:t>
            </w:r>
            <w:r w:rsidRPr="004B3D69">
              <w:rPr>
                <w:spacing w:val="-3"/>
                <w:lang w:val="uk-UA"/>
              </w:rPr>
              <w:t xml:space="preserve">навчальна діяльність </w:t>
            </w:r>
            <w:r w:rsidRPr="004B3D69">
              <w:rPr>
                <w:spacing w:val="-7"/>
                <w:lang w:val="uk-UA"/>
              </w:rPr>
              <w:t xml:space="preserve">має частково дослідницький </w:t>
            </w:r>
            <w:r w:rsidRPr="004B3D69">
              <w:rPr>
                <w:spacing w:val="-6"/>
                <w:lang w:val="uk-UA"/>
              </w:rPr>
              <w:t xml:space="preserve">характер, позначена уміннями самостійно </w:t>
            </w:r>
            <w:r w:rsidRPr="004B3D69">
              <w:rPr>
                <w:lang w:val="uk-UA"/>
              </w:rPr>
              <w:t xml:space="preserve">оцінювати </w:t>
            </w:r>
            <w:r w:rsidRPr="004B3D69">
              <w:rPr>
                <w:spacing w:val="-7"/>
                <w:lang w:val="uk-UA"/>
              </w:rPr>
              <w:t xml:space="preserve">різноманітні життєві ситуації, явища, факти, </w:t>
            </w:r>
            <w:r w:rsidRPr="004B3D69">
              <w:rPr>
                <w:spacing w:val="-8"/>
                <w:lang w:val="uk-UA"/>
              </w:rPr>
              <w:t xml:space="preserve">виявляти і відстоювати </w:t>
            </w:r>
            <w:r w:rsidRPr="004B3D69">
              <w:rPr>
                <w:spacing w:val="-7"/>
                <w:lang w:val="uk-UA"/>
              </w:rPr>
              <w:t>особистісну позицію.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добре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В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lang w:val="uk-UA"/>
              </w:rPr>
            </w:pPr>
            <w:r w:rsidRPr="004B3D69">
              <w:rPr>
                <w:b/>
                <w:lang w:val="uk-UA"/>
              </w:rPr>
              <w:t>82-89</w:t>
            </w:r>
          </w:p>
        </w:tc>
      </w:tr>
      <w:tr w:rsidR="00AA4F62" w:rsidRPr="004B3D69" w:rsidTr="00AD2E0E">
        <w:trPr>
          <w:trHeight w:val="1873"/>
        </w:trPr>
        <w:tc>
          <w:tcPr>
            <w:tcW w:w="5688" w:type="dxa"/>
          </w:tcPr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Достатній рівень</w:t>
            </w:r>
          </w:p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spacing w:val="-6"/>
                <w:lang w:val="uk-UA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4B3D69">
              <w:rPr>
                <w:spacing w:val="-8"/>
                <w:lang w:val="uk-UA"/>
              </w:rPr>
              <w:t xml:space="preserve">стандартних ситуаціях, </w:t>
            </w:r>
            <w:r w:rsidRPr="004B3D69">
              <w:rPr>
                <w:spacing w:val="-7"/>
                <w:lang w:val="uk-UA"/>
              </w:rPr>
              <w:t xml:space="preserve">володіє розумовими </w:t>
            </w:r>
            <w:r w:rsidRPr="004B3D69">
              <w:rPr>
                <w:spacing w:val="-6"/>
                <w:lang w:val="uk-UA"/>
              </w:rPr>
              <w:t xml:space="preserve">операціями (аналізом, </w:t>
            </w:r>
            <w:r w:rsidRPr="004B3D69">
              <w:rPr>
                <w:lang w:val="uk-UA"/>
              </w:rPr>
              <w:t xml:space="preserve">синтезом, </w:t>
            </w:r>
            <w:r w:rsidRPr="004B3D69">
              <w:rPr>
                <w:spacing w:val="-6"/>
                <w:lang w:val="uk-UA"/>
              </w:rPr>
              <w:t xml:space="preserve">узагальненням, порівнянням, абстрагуванням), уміє робити </w:t>
            </w:r>
            <w:r w:rsidRPr="004B3D69">
              <w:rPr>
                <w:spacing w:val="-8"/>
                <w:lang w:val="uk-UA"/>
              </w:rPr>
              <w:t xml:space="preserve">висновки, виправляти </w:t>
            </w:r>
            <w:r w:rsidRPr="004B3D69">
              <w:rPr>
                <w:spacing w:val="-7"/>
                <w:lang w:val="uk-UA"/>
              </w:rPr>
              <w:t>допущені помилки.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добре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С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74-81</w:t>
            </w:r>
          </w:p>
          <w:p w:rsidR="00AA4F62" w:rsidRPr="004B3D69" w:rsidRDefault="00AA4F62" w:rsidP="00AD2E0E">
            <w:pPr>
              <w:jc w:val="center"/>
              <w:rPr>
                <w:lang w:val="uk-UA"/>
              </w:rPr>
            </w:pPr>
          </w:p>
        </w:tc>
      </w:tr>
      <w:tr w:rsidR="00AA4F62" w:rsidRPr="004B3D69" w:rsidTr="00AD2E0E">
        <w:trPr>
          <w:trHeight w:val="1914"/>
        </w:trPr>
        <w:tc>
          <w:tcPr>
            <w:tcW w:w="5688" w:type="dxa"/>
          </w:tcPr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Середній рівень</w:t>
            </w:r>
          </w:p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spacing w:val="-11"/>
                <w:lang w:val="uk-UA"/>
              </w:rPr>
              <w:t xml:space="preserve">Знання </w:t>
            </w:r>
            <w:r w:rsidRPr="004B3D69">
              <w:rPr>
                <w:spacing w:val="-9"/>
                <w:lang w:val="uk-UA"/>
              </w:rPr>
              <w:t xml:space="preserve">неповні, </w:t>
            </w:r>
            <w:r w:rsidRPr="004B3D69">
              <w:rPr>
                <w:spacing w:val="-6"/>
                <w:lang w:val="uk-UA"/>
              </w:rPr>
              <w:t xml:space="preserve">поверхневі. Студент відновлює основний </w:t>
            </w:r>
            <w:r w:rsidRPr="004B3D69">
              <w:rPr>
                <w:spacing w:val="-4"/>
                <w:lang w:val="uk-UA"/>
              </w:rPr>
              <w:t xml:space="preserve">навчальний матеріал, </w:t>
            </w:r>
            <w:r w:rsidRPr="004B3D69">
              <w:rPr>
                <w:spacing w:val="-11"/>
                <w:lang w:val="uk-UA"/>
              </w:rPr>
              <w:t xml:space="preserve">але </w:t>
            </w:r>
            <w:r w:rsidRPr="004B3D69">
              <w:rPr>
                <w:spacing w:val="-9"/>
                <w:lang w:val="uk-UA"/>
              </w:rPr>
              <w:t xml:space="preserve">недостатньо </w:t>
            </w:r>
            <w:r w:rsidRPr="004B3D69">
              <w:rPr>
                <w:spacing w:val="-5"/>
                <w:lang w:val="uk-UA"/>
              </w:rPr>
              <w:t xml:space="preserve">осмислено, не вміє </w:t>
            </w:r>
            <w:r w:rsidRPr="004B3D69">
              <w:rPr>
                <w:lang w:val="uk-UA"/>
              </w:rPr>
              <w:t xml:space="preserve">самостійно </w:t>
            </w:r>
            <w:r w:rsidRPr="004B3D69">
              <w:rPr>
                <w:spacing w:val="-6"/>
                <w:lang w:val="uk-UA"/>
              </w:rPr>
              <w:t xml:space="preserve">аналізувати, робити висновки. Здатний </w:t>
            </w:r>
            <w:r w:rsidRPr="004B3D69">
              <w:rPr>
                <w:lang w:val="uk-UA"/>
              </w:rPr>
              <w:t xml:space="preserve">вирішувати завдання </w:t>
            </w:r>
            <w:r w:rsidRPr="004B3D69">
              <w:rPr>
                <w:spacing w:val="-6"/>
                <w:lang w:val="uk-UA"/>
              </w:rPr>
              <w:t xml:space="preserve">за зразком. Володіє </w:t>
            </w:r>
            <w:r w:rsidRPr="004B3D69">
              <w:rPr>
                <w:lang w:val="uk-UA"/>
              </w:rPr>
              <w:t xml:space="preserve">елементарними </w:t>
            </w:r>
            <w:r w:rsidRPr="004B3D69">
              <w:rPr>
                <w:spacing w:val="-6"/>
                <w:lang w:val="uk-UA"/>
              </w:rPr>
              <w:t xml:space="preserve">вміннями навчальної </w:t>
            </w:r>
            <w:r w:rsidRPr="004B3D69">
              <w:rPr>
                <w:lang w:val="uk-UA"/>
              </w:rPr>
              <w:t>діяльності.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задовільно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D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64-73</w:t>
            </w:r>
          </w:p>
          <w:p w:rsidR="00AA4F62" w:rsidRPr="004B3D69" w:rsidRDefault="00AA4F62" w:rsidP="00AD2E0E">
            <w:pPr>
              <w:jc w:val="center"/>
              <w:rPr>
                <w:lang w:val="uk-UA"/>
              </w:rPr>
            </w:pPr>
          </w:p>
        </w:tc>
      </w:tr>
      <w:tr w:rsidR="00AA4F62" w:rsidRPr="004B3D69" w:rsidTr="00AD2E0E">
        <w:trPr>
          <w:trHeight w:val="1390"/>
        </w:trPr>
        <w:tc>
          <w:tcPr>
            <w:tcW w:w="5688" w:type="dxa"/>
          </w:tcPr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Початковий рівень</w:t>
            </w:r>
          </w:p>
          <w:p w:rsidR="00AA4F62" w:rsidRPr="004B3D69" w:rsidRDefault="00AA4F62" w:rsidP="00AD2E0E">
            <w:pPr>
              <w:rPr>
                <w:b/>
                <w:lang w:val="uk-UA"/>
              </w:rPr>
            </w:pPr>
            <w:r w:rsidRPr="004B3D69">
              <w:rPr>
                <w:spacing w:val="-5"/>
                <w:lang w:val="uk-UA"/>
              </w:rPr>
              <w:t xml:space="preserve">Відповідь студента </w:t>
            </w:r>
            <w:r w:rsidRPr="004B3D69">
              <w:rPr>
                <w:spacing w:val="-11"/>
                <w:lang w:val="uk-UA"/>
              </w:rPr>
              <w:t xml:space="preserve">при </w:t>
            </w:r>
            <w:r w:rsidRPr="004B3D69">
              <w:rPr>
                <w:spacing w:val="-9"/>
                <w:lang w:val="uk-UA"/>
              </w:rPr>
              <w:t xml:space="preserve">відтворенні </w:t>
            </w:r>
            <w:r w:rsidRPr="004B3D69">
              <w:rPr>
                <w:spacing w:val="-7"/>
                <w:lang w:val="uk-UA"/>
              </w:rPr>
              <w:t xml:space="preserve">навчального матеріалу </w:t>
            </w:r>
            <w:r w:rsidRPr="004B3D69">
              <w:rPr>
                <w:lang w:val="uk-UA"/>
              </w:rPr>
              <w:t xml:space="preserve">елементарна, фрагментарна, обумовлюється </w:t>
            </w:r>
            <w:r w:rsidRPr="004B3D69">
              <w:rPr>
                <w:spacing w:val="-9"/>
                <w:lang w:val="uk-UA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задовільно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E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60-63</w:t>
            </w:r>
          </w:p>
          <w:p w:rsidR="00AA4F62" w:rsidRPr="004B3D69" w:rsidRDefault="00AA4F62" w:rsidP="00AD2E0E">
            <w:pPr>
              <w:jc w:val="center"/>
              <w:rPr>
                <w:lang w:val="uk-UA"/>
              </w:rPr>
            </w:pPr>
          </w:p>
        </w:tc>
      </w:tr>
      <w:tr w:rsidR="00AA4F62" w:rsidRPr="004B3D69" w:rsidTr="00AD2E0E">
        <w:trPr>
          <w:trHeight w:val="1126"/>
        </w:trPr>
        <w:tc>
          <w:tcPr>
            <w:tcW w:w="5688" w:type="dxa"/>
          </w:tcPr>
          <w:p w:rsidR="00AA4F62" w:rsidRPr="004B3D69" w:rsidRDefault="00AA4F62" w:rsidP="00AD2E0E">
            <w:pPr>
              <w:tabs>
                <w:tab w:val="num" w:pos="2700"/>
              </w:tabs>
              <w:spacing w:before="100" w:beforeAutospacing="1" w:after="100" w:afterAutospacing="1"/>
              <w:rPr>
                <w:lang w:val="uk-UA"/>
              </w:rPr>
            </w:pPr>
            <w:r w:rsidRPr="004B3D69">
              <w:rPr>
                <w:lang w:val="uk-UA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jc w:val="center"/>
              <w:rPr>
                <w:lang w:val="uk-UA"/>
              </w:rPr>
            </w:pPr>
            <w:r w:rsidRPr="004B3D69">
              <w:rPr>
                <w:b/>
                <w:lang w:val="uk-UA"/>
              </w:rPr>
              <w:t>неза</w:t>
            </w:r>
            <w:r>
              <w:rPr>
                <w:b/>
                <w:lang w:val="uk-UA"/>
              </w:rPr>
              <w:t>довільно</w:t>
            </w:r>
          </w:p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lang w:val="uk-UA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FХ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35-59</w:t>
            </w:r>
          </w:p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</w:p>
        </w:tc>
      </w:tr>
      <w:tr w:rsidR="00AA4F62" w:rsidRPr="004B3D69" w:rsidTr="00AD2E0E">
        <w:tc>
          <w:tcPr>
            <w:tcW w:w="5688" w:type="dxa"/>
          </w:tcPr>
          <w:p w:rsidR="00AA4F62" w:rsidRPr="004B3D69" w:rsidRDefault="00AA4F62" w:rsidP="00AD2E0E">
            <w:pPr>
              <w:tabs>
                <w:tab w:val="num" w:pos="2700"/>
              </w:tabs>
              <w:spacing w:before="100" w:beforeAutospacing="1" w:after="100" w:afterAutospacing="1"/>
              <w:rPr>
                <w:b/>
                <w:lang w:val="uk-UA"/>
              </w:rPr>
            </w:pPr>
            <w:r w:rsidRPr="004B3D69">
              <w:rPr>
                <w:lang w:val="uk-UA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</w:tc>
        <w:tc>
          <w:tcPr>
            <w:tcW w:w="1980" w:type="dxa"/>
          </w:tcPr>
          <w:p w:rsidR="00AA4F62" w:rsidRPr="004B3D69" w:rsidRDefault="00AA4F62" w:rsidP="00AD2E0E">
            <w:pPr>
              <w:spacing w:line="216" w:lineRule="auto"/>
              <w:jc w:val="center"/>
              <w:rPr>
                <w:lang w:val="uk-UA"/>
              </w:rPr>
            </w:pPr>
            <w:r w:rsidRPr="004B3D69">
              <w:rPr>
                <w:b/>
                <w:lang w:val="uk-UA"/>
              </w:rPr>
              <w:t>неза</w:t>
            </w:r>
            <w:r>
              <w:rPr>
                <w:b/>
                <w:lang w:val="uk-UA"/>
              </w:rPr>
              <w:t>довільно</w:t>
            </w:r>
          </w:p>
          <w:p w:rsidR="00AA4F62" w:rsidRPr="004B3D69" w:rsidRDefault="00AA4F62" w:rsidP="00AD2E0E">
            <w:pPr>
              <w:spacing w:line="216" w:lineRule="auto"/>
              <w:jc w:val="center"/>
              <w:rPr>
                <w:b/>
                <w:lang w:val="uk-UA"/>
              </w:rPr>
            </w:pPr>
            <w:r w:rsidRPr="004B3D69">
              <w:rPr>
                <w:lang w:val="uk-UA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F</w:t>
            </w:r>
          </w:p>
        </w:tc>
        <w:tc>
          <w:tcPr>
            <w:tcW w:w="1115" w:type="dxa"/>
          </w:tcPr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  <w:r w:rsidRPr="004B3D69">
              <w:rPr>
                <w:b/>
                <w:lang w:val="uk-UA"/>
              </w:rPr>
              <w:t>34-59</w:t>
            </w:r>
          </w:p>
          <w:p w:rsidR="00AA4F62" w:rsidRPr="004B3D69" w:rsidRDefault="00AA4F62" w:rsidP="00AD2E0E">
            <w:pPr>
              <w:jc w:val="center"/>
              <w:rPr>
                <w:b/>
                <w:lang w:val="uk-UA"/>
              </w:rPr>
            </w:pPr>
          </w:p>
        </w:tc>
      </w:tr>
    </w:tbl>
    <w:p w:rsidR="00AA4F62" w:rsidRPr="00300AB1" w:rsidRDefault="00AA4F62" w:rsidP="00F22180">
      <w:pPr>
        <w:rPr>
          <w:lang w:val="uk-UA"/>
        </w:rPr>
      </w:pPr>
    </w:p>
    <w:sectPr w:rsidR="00AA4F62" w:rsidRPr="00300AB1" w:rsidSect="00C2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E28"/>
    <w:multiLevelType w:val="multilevel"/>
    <w:tmpl w:val="6B9A5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339342B0"/>
    <w:multiLevelType w:val="multilevel"/>
    <w:tmpl w:val="988E1D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  <w:color w:val="auto"/>
      </w:rPr>
    </w:lvl>
  </w:abstractNum>
  <w:abstractNum w:abstractNumId="2">
    <w:nsid w:val="38A85086"/>
    <w:multiLevelType w:val="hybridMultilevel"/>
    <w:tmpl w:val="C30A01B4"/>
    <w:lvl w:ilvl="0" w:tplc="826A9998">
      <w:numFmt w:val="bullet"/>
      <w:lvlText w:val=""/>
      <w:lvlJc w:val="left"/>
      <w:pPr>
        <w:tabs>
          <w:tab w:val="num" w:pos="3630"/>
        </w:tabs>
        <w:ind w:left="3630" w:hanging="79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508FD"/>
    <w:multiLevelType w:val="hybridMultilevel"/>
    <w:tmpl w:val="1AA0E45E"/>
    <w:lvl w:ilvl="0" w:tplc="826A9998">
      <w:numFmt w:val="bullet"/>
      <w:lvlText w:val=""/>
      <w:lvlJc w:val="left"/>
      <w:pPr>
        <w:tabs>
          <w:tab w:val="num" w:pos="3630"/>
        </w:tabs>
        <w:ind w:left="3630" w:hanging="79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208E9"/>
    <w:multiLevelType w:val="hybridMultilevel"/>
    <w:tmpl w:val="5E429B76"/>
    <w:lvl w:ilvl="0" w:tplc="C89697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524"/>
    <w:rsid w:val="00012821"/>
    <w:rsid w:val="000215CA"/>
    <w:rsid w:val="001659A6"/>
    <w:rsid w:val="001828A0"/>
    <w:rsid w:val="002E1E46"/>
    <w:rsid w:val="00300AB1"/>
    <w:rsid w:val="003C5B20"/>
    <w:rsid w:val="00441524"/>
    <w:rsid w:val="00460010"/>
    <w:rsid w:val="004B3D69"/>
    <w:rsid w:val="0062004F"/>
    <w:rsid w:val="009734F9"/>
    <w:rsid w:val="00A6143C"/>
    <w:rsid w:val="00AA4F62"/>
    <w:rsid w:val="00AD2E0E"/>
    <w:rsid w:val="00C23E0B"/>
    <w:rsid w:val="00E63CC9"/>
    <w:rsid w:val="00E66F2F"/>
    <w:rsid w:val="00EF2363"/>
    <w:rsid w:val="00F22180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441524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rsid w:val="00A614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5</Pages>
  <Words>1763</Words>
  <Characters>10051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Ляшенко</cp:lastModifiedBy>
  <cp:revision>4</cp:revision>
  <cp:lastPrinted>2018-05-29T12:50:00Z</cp:lastPrinted>
  <dcterms:created xsi:type="dcterms:W3CDTF">2018-03-23T07:52:00Z</dcterms:created>
  <dcterms:modified xsi:type="dcterms:W3CDTF">2018-05-29T12:50:00Z</dcterms:modified>
</cp:coreProperties>
</file>